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Default="00BE7B2D">
      <w:pPr>
        <w:jc w:val="center"/>
        <w:rPr>
          <w:rFonts w:ascii="Times New Roman" w:hAnsi="Times New Roman"/>
          <w:b/>
          <w:bCs/>
        </w:rPr>
      </w:pPr>
    </w:p>
    <w:p w:rsidR="00BE7B2D" w:rsidRPr="00ED4C85" w:rsidRDefault="00ED4C85" w:rsidP="00E96C6F">
      <w:pPr>
        <w:pStyle w:val="ab"/>
        <w:spacing w:line="360" w:lineRule="auto"/>
        <w:ind w:firstLine="56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Управление государственного заказа и лицензирования</w:t>
      </w:r>
      <w:r w:rsidR="007A2E1A">
        <w:rPr>
          <w:rFonts w:ascii="Times New Roman" w:hAnsi="Times New Roman"/>
        </w:rPr>
        <w:t xml:space="preserve"> Белгородской области уведомляет о проведении публичных консультаций посредством сбора замечаний и предложений организаций и граждан </w:t>
      </w:r>
      <w:r w:rsidR="00584060">
        <w:rPr>
          <w:rFonts w:ascii="Times New Roman" w:hAnsi="Times New Roman"/>
          <w:b/>
          <w:bCs/>
        </w:rPr>
        <w:t>по проект</w:t>
      </w:r>
      <w:r w:rsidR="005E674C">
        <w:rPr>
          <w:rFonts w:ascii="Times New Roman" w:hAnsi="Times New Roman"/>
          <w:b/>
          <w:bCs/>
        </w:rPr>
        <w:t xml:space="preserve">у постановления </w:t>
      </w:r>
      <w:r w:rsidR="007A2E1A">
        <w:rPr>
          <w:rFonts w:ascii="Times New Roman" w:hAnsi="Times New Roman"/>
          <w:b/>
          <w:bCs/>
        </w:rPr>
        <w:t xml:space="preserve">Правительства </w:t>
      </w:r>
      <w:r>
        <w:rPr>
          <w:rFonts w:ascii="Times New Roman" w:hAnsi="Times New Roman"/>
          <w:b/>
          <w:bCs/>
        </w:rPr>
        <w:t xml:space="preserve">Белгородской </w:t>
      </w:r>
      <w:r w:rsidR="007A2E1A">
        <w:rPr>
          <w:rFonts w:ascii="Times New Roman" w:hAnsi="Times New Roman"/>
          <w:b/>
          <w:bCs/>
        </w:rPr>
        <w:t xml:space="preserve">области </w:t>
      </w:r>
      <w:r w:rsidR="00E96C6F" w:rsidRPr="00E96C6F">
        <w:rPr>
          <w:rFonts w:ascii="Times New Roman" w:hAnsi="Times New Roman"/>
          <w:b/>
          <w:bCs/>
        </w:rPr>
        <w:t>«О внесении изменений</w:t>
      </w:r>
      <w:r w:rsidR="00E96C6F">
        <w:rPr>
          <w:rFonts w:ascii="Times New Roman" w:hAnsi="Times New Roman"/>
          <w:b/>
          <w:bCs/>
        </w:rPr>
        <w:t xml:space="preserve"> в постановление Правительства </w:t>
      </w:r>
      <w:r w:rsidR="00E96C6F" w:rsidRPr="00E96C6F">
        <w:rPr>
          <w:rFonts w:ascii="Times New Roman" w:hAnsi="Times New Roman"/>
          <w:b/>
          <w:bCs/>
        </w:rPr>
        <w:t>Белгородской области от 14 июля 2008 года № 170-пп»</w:t>
      </w:r>
      <w:r w:rsidR="007A2E1A">
        <w:rPr>
          <w:rFonts w:ascii="Times New Roman" w:hAnsi="Times New Roman"/>
          <w:b/>
          <w:bCs/>
        </w:rPr>
        <w:t>,</w:t>
      </w:r>
      <w:r w:rsidR="00584060">
        <w:rPr>
          <w:rFonts w:ascii="Times New Roman" w:hAnsi="Times New Roman"/>
        </w:rPr>
        <w:t xml:space="preserve"> подготовленным</w:t>
      </w:r>
      <w:r w:rsidR="007A2E1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управлением государственного заказа и лицензирования</w:t>
      </w:r>
      <w:r w:rsidR="007A2E1A">
        <w:rPr>
          <w:rFonts w:ascii="Times New Roman" w:hAnsi="Times New Roman"/>
        </w:rPr>
        <w:t xml:space="preserve"> Белгородской области, </w:t>
      </w:r>
      <w:r w:rsidR="007A2E1A">
        <w:rPr>
          <w:rStyle w:val="a9"/>
          <w:rFonts w:ascii="Times New Roman" w:hAnsi="Times New Roman"/>
        </w:rPr>
        <w:t xml:space="preserve"> на предмет его влияния на конкуренцию.</w:t>
      </w:r>
    </w:p>
    <w:p w:rsidR="00ED4C85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с </w:t>
      </w:r>
      <w:r w:rsidR="00E96C6F" w:rsidRPr="00E96C6F">
        <w:rPr>
          <w:rFonts w:ascii="Times New Roman" w:hAnsi="Times New Roman"/>
        </w:rPr>
        <w:t>01.02.2021 до  01.03.2021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>управлением государственного заказа и лицензирования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2021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государственного заказа и лицензирования Белгородской области в разделе «Антимонопольный комплаенс» </w:t>
      </w:r>
      <w:r>
        <w:rPr>
          <w:rFonts w:ascii="Times New Roman" w:hAnsi="Times New Roman"/>
        </w:rPr>
        <w:t>в составе</w:t>
      </w:r>
      <w:proofErr w:type="gramEnd"/>
      <w:r>
        <w:rPr>
          <w:rFonts w:ascii="Times New Roman" w:hAnsi="Times New Roman"/>
        </w:rPr>
        <w:t xml:space="preserve"> ежегодного доклада об </w:t>
      </w:r>
      <w:proofErr w:type="gramStart"/>
      <w:r>
        <w:rPr>
          <w:rFonts w:ascii="Times New Roman" w:hAnsi="Times New Roman"/>
        </w:rPr>
        <w:t>антимонопольном</w:t>
      </w:r>
      <w:proofErr w:type="gramEnd"/>
      <w:r>
        <w:rPr>
          <w:rFonts w:ascii="Times New Roman" w:hAnsi="Times New Roman"/>
        </w:rPr>
        <w:t xml:space="preserve">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bookmarkStart w:id="0" w:name="_GoBack"/>
      <w:bookmarkEnd w:id="0"/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Pr="007A2E1A" w:rsidRDefault="00584060" w:rsidP="00584060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7A2E1A">
        <w:rPr>
          <w:rFonts w:ascii="Times New Roman" w:hAnsi="Times New Roman"/>
        </w:rPr>
        <w:t xml:space="preserve">Текст </w:t>
      </w:r>
      <w:r w:rsidR="005E674C">
        <w:rPr>
          <w:rFonts w:ascii="Times New Roman" w:hAnsi="Times New Roman"/>
        </w:rPr>
        <w:t>действующего постановления</w:t>
      </w:r>
      <w:r w:rsidR="007A2E1A">
        <w:rPr>
          <w:rFonts w:ascii="Times New Roman" w:hAnsi="Times New Roman"/>
        </w:rPr>
        <w:t xml:space="preserve"> Правительства Белгородской области </w:t>
      </w:r>
      <w:r>
        <w:rPr>
          <w:rFonts w:ascii="Times New Roman" w:hAnsi="Times New Roman"/>
        </w:rPr>
        <w:t xml:space="preserve">                          </w:t>
      </w:r>
      <w:r w:rsidR="00E96C6F" w:rsidRPr="00E96C6F">
        <w:rPr>
          <w:rFonts w:ascii="Times New Roman" w:hAnsi="Times New Roman"/>
        </w:rPr>
        <w:t>от 14 июля 2008 года № 170-пп «Об утверждении Положения об управлении государственного заказа и лицензирования Белгородской области»</w:t>
      </w:r>
      <w:r w:rsidR="00E96C6F">
        <w:rPr>
          <w:rFonts w:ascii="Times New Roman" w:hAnsi="Times New Roman"/>
        </w:rPr>
        <w:t xml:space="preserve"> </w:t>
      </w:r>
      <w:r w:rsidR="007A2E1A">
        <w:rPr>
          <w:rFonts w:ascii="Times New Roman" w:hAnsi="Times New Roman"/>
        </w:rPr>
        <w:t xml:space="preserve">в формате </w:t>
      </w:r>
      <w:bookmarkStart w:id="1" w:name="__DdeLink__324_1022724944"/>
      <w:proofErr w:type="spellStart"/>
      <w:r w:rsidR="007A2E1A">
        <w:rPr>
          <w:rFonts w:ascii="Times New Roman" w:hAnsi="Times New Roman"/>
        </w:rPr>
        <w:t>word</w:t>
      </w:r>
      <w:bookmarkEnd w:id="1"/>
      <w:proofErr w:type="spellEnd"/>
      <w:r w:rsidR="007A2E1A">
        <w:rPr>
          <w:rFonts w:ascii="Times New Roman" w:hAnsi="Times New Roman"/>
        </w:rPr>
        <w:t>.</w:t>
      </w:r>
    </w:p>
    <w:p w:rsidR="00BE7B2D" w:rsidRDefault="00584060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4. 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lastRenderedPageBreak/>
        <w:t>Место размещения приложений в информационно-телекоммуникационной сети «Интернет» - официальный сайт управления государственного заказа и лицензирования Белгородской области,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>
        <w:rPr>
          <w:rFonts w:ascii="Times New Roman" w:hAnsi="Times New Roman"/>
        </w:rPr>
        <w:t xml:space="preserve">Скибина Ольга Алексеевна - </w:t>
      </w:r>
      <w:r w:rsidRPr="00FD18D3">
        <w:rPr>
          <w:rFonts w:ascii="Times New Roman" w:hAnsi="Times New Roman"/>
        </w:rPr>
        <w:t>заместитель начальника отдела правового обеспечения и лицензирования управления государственного заказа и лицензирования Белгородской области,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581A09"/>
    <w:rsid w:val="00584060"/>
    <w:rsid w:val="005E674C"/>
    <w:rsid w:val="00705272"/>
    <w:rsid w:val="007A2E1A"/>
    <w:rsid w:val="00BE7B2D"/>
    <w:rsid w:val="00E96C6F"/>
    <w:rsid w:val="00ED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User</cp:lastModifiedBy>
  <cp:revision>6</cp:revision>
  <dcterms:created xsi:type="dcterms:W3CDTF">2020-06-30T09:03:00Z</dcterms:created>
  <dcterms:modified xsi:type="dcterms:W3CDTF">2021-07-18T09:40:00Z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